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F4" w:rsidRDefault="008262F4" w:rsidP="008262F4">
      <w:pPr>
        <w:ind w:right="50"/>
        <w:rPr>
          <w:lang w:val="en-US"/>
        </w:rPr>
      </w:pPr>
      <w:r>
        <w:rPr>
          <w:lang w:val="en-US"/>
        </w:rPr>
        <w:t>As the leading provider of holiday rights of residence in Europe, Hapimag offers its approximately 130,000 members holidays in 60 resorts in 16 mainly European</w:t>
      </w:r>
      <w:r w:rsidRPr="00D03A2E">
        <w:rPr>
          <w:color w:val="FF0000"/>
          <w:lang w:val="en-US"/>
        </w:rPr>
        <w:t xml:space="preserve"> </w:t>
      </w:r>
      <w:r>
        <w:rPr>
          <w:lang w:val="en-US"/>
        </w:rPr>
        <w:t>countries. Our members have around 5,000 holiday apartments available for individual use for a wide variety of needs, for all circumstances and age groups.</w:t>
      </w:r>
    </w:p>
    <w:p w:rsidR="008262F4" w:rsidRDefault="008262F4" w:rsidP="008262F4">
      <w:pPr>
        <w:ind w:right="1699"/>
        <w:rPr>
          <w:lang w:val="en-US"/>
        </w:rPr>
      </w:pPr>
    </w:p>
    <w:p w:rsidR="008262F4" w:rsidRPr="00A2104E" w:rsidRDefault="008262F4" w:rsidP="008262F4">
      <w:pPr>
        <w:spacing w:after="240"/>
        <w:ind w:right="50"/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For our resort in Orlando</w:t>
      </w:r>
      <w:r w:rsidR="00D03A2E" w:rsidRPr="00A2104E">
        <w:rPr>
          <w:color w:val="000000" w:themeColor="text1"/>
          <w:lang w:val="en-US"/>
        </w:rPr>
        <w:t>,</w:t>
      </w:r>
      <w:r w:rsidRPr="00A2104E">
        <w:rPr>
          <w:color w:val="000000" w:themeColor="text1"/>
          <w:lang w:val="en-US"/>
        </w:rPr>
        <w:t xml:space="preserve"> we are looking for a professionally and humanely competent part</w:t>
      </w:r>
      <w:r w:rsidR="00A2104E" w:rsidRPr="00A2104E">
        <w:rPr>
          <w:color w:val="000000" w:themeColor="text1"/>
          <w:lang w:val="en-US"/>
        </w:rPr>
        <w:t>ner with immediate effect or upon</w:t>
      </w:r>
      <w:r w:rsidR="001F680C" w:rsidRPr="00A2104E">
        <w:rPr>
          <w:color w:val="000000" w:themeColor="text1"/>
          <w:lang w:val="en-US"/>
        </w:rPr>
        <w:t xml:space="preserve"> </w:t>
      </w:r>
      <w:r w:rsidRPr="00A2104E">
        <w:rPr>
          <w:color w:val="000000" w:themeColor="text1"/>
          <w:lang w:val="en-US"/>
        </w:rPr>
        <w:t>arrangement.</w:t>
      </w:r>
    </w:p>
    <w:p w:rsidR="008262F4" w:rsidRPr="00A2104E" w:rsidRDefault="008262F4" w:rsidP="008262F4">
      <w:pPr>
        <w:pStyle w:val="berschrift3"/>
        <w:ind w:right="1699"/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</w:pPr>
      <w:r w:rsidRPr="00A2104E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Room</w:t>
      </w:r>
      <w:r w:rsidR="00DA203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s</w:t>
      </w:r>
      <w:r w:rsidRPr="00A2104E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Division Manager (F/M)</w:t>
      </w:r>
    </w:p>
    <w:p w:rsidR="008262F4" w:rsidRPr="00A2104E" w:rsidRDefault="008262F4" w:rsidP="008262F4">
      <w:pPr>
        <w:ind w:right="1699"/>
        <w:rPr>
          <w:color w:val="000000" w:themeColor="text1"/>
          <w:lang w:val="en-US"/>
        </w:rPr>
      </w:pPr>
    </w:p>
    <w:p w:rsidR="008262F4" w:rsidRPr="00A2104E" w:rsidRDefault="008262F4" w:rsidP="008262F4">
      <w:p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 xml:space="preserve">Reporting to the Resort Manager, the Rooms Division Manager is responsible for </w:t>
      </w:r>
      <w:r w:rsidR="001F680C" w:rsidRPr="00A2104E">
        <w:rPr>
          <w:color w:val="000000" w:themeColor="text1"/>
          <w:lang w:val="en-US"/>
        </w:rPr>
        <w:t>the overall success of the room</w:t>
      </w:r>
      <w:r w:rsidR="00DA2034">
        <w:rPr>
          <w:color w:val="000000" w:themeColor="text1"/>
          <w:lang w:val="en-US"/>
        </w:rPr>
        <w:t>s</w:t>
      </w:r>
      <w:r w:rsidRPr="00A2104E">
        <w:rPr>
          <w:color w:val="000000" w:themeColor="text1"/>
          <w:lang w:val="en-US"/>
        </w:rPr>
        <w:t xml:space="preserve"> division. </w:t>
      </w:r>
      <w:proofErr w:type="spellStart"/>
      <w:r w:rsidRPr="00A2104E">
        <w:rPr>
          <w:color w:val="000000" w:themeColor="text1"/>
          <w:lang w:val="en-US"/>
        </w:rPr>
        <w:t>He/She</w:t>
      </w:r>
      <w:proofErr w:type="spellEnd"/>
      <w:r w:rsidRPr="00A2104E">
        <w:rPr>
          <w:color w:val="000000" w:themeColor="text1"/>
          <w:lang w:val="en-US"/>
        </w:rPr>
        <w:t xml:space="preserve"> works to continuously improve guest and associate satisfaction while maximizing the financial performance in all areas of responsibility. The incumbent will monitor compliance with standards and procedures</w:t>
      </w:r>
      <w:r w:rsidR="001F680C" w:rsidRPr="00A2104E">
        <w:rPr>
          <w:color w:val="000000" w:themeColor="text1"/>
          <w:lang w:val="en-US"/>
        </w:rPr>
        <w:t>,</w:t>
      </w:r>
      <w:r w:rsidRPr="00A2104E">
        <w:rPr>
          <w:color w:val="000000" w:themeColor="text1"/>
          <w:lang w:val="en-US"/>
        </w:rPr>
        <w:t xml:space="preserve"> while driving operational efficiency in order to ensure consistent and extraordinary service standards.</w:t>
      </w:r>
    </w:p>
    <w:p w:rsidR="008262F4" w:rsidRPr="00A2104E" w:rsidRDefault="008262F4" w:rsidP="008262F4">
      <w:p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 </w:t>
      </w:r>
    </w:p>
    <w:p w:rsidR="008262F4" w:rsidRPr="00A2104E" w:rsidRDefault="008262F4" w:rsidP="008262F4">
      <w:p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The Room</w:t>
      </w:r>
      <w:r w:rsidR="00DA2034">
        <w:rPr>
          <w:color w:val="000000" w:themeColor="text1"/>
          <w:lang w:val="en-US"/>
        </w:rPr>
        <w:t>s</w:t>
      </w:r>
      <w:r w:rsidRPr="00A2104E">
        <w:rPr>
          <w:color w:val="000000" w:themeColor="text1"/>
          <w:lang w:val="en-US"/>
        </w:rPr>
        <w:t xml:space="preserve"> Division Manager should possess good people management skills, with strong business acumen and capability to anticipate customer needs.</w:t>
      </w:r>
    </w:p>
    <w:p w:rsidR="008262F4" w:rsidRPr="00A2104E" w:rsidRDefault="008262F4" w:rsidP="008262F4">
      <w:pPr>
        <w:rPr>
          <w:color w:val="000000" w:themeColor="text1"/>
          <w:lang w:val="en-US"/>
        </w:rPr>
      </w:pPr>
    </w:p>
    <w:p w:rsidR="008262F4" w:rsidRPr="00A2104E" w:rsidRDefault="008262F4" w:rsidP="008262F4">
      <w:pPr>
        <w:ind w:right="1699"/>
        <w:rPr>
          <w:color w:val="000000" w:themeColor="text1"/>
          <w:lang w:val="en-US"/>
        </w:rPr>
      </w:pPr>
    </w:p>
    <w:p w:rsidR="008262F4" w:rsidRPr="00A2104E" w:rsidRDefault="008262F4" w:rsidP="008262F4">
      <w:pPr>
        <w:ind w:right="1699"/>
        <w:rPr>
          <w:b/>
          <w:bCs/>
          <w:color w:val="000000" w:themeColor="text1"/>
          <w:lang w:val="en-US"/>
        </w:rPr>
      </w:pPr>
      <w:r w:rsidRPr="00A2104E">
        <w:rPr>
          <w:b/>
          <w:bCs/>
          <w:color w:val="000000" w:themeColor="text1"/>
          <w:lang w:val="en-US"/>
        </w:rPr>
        <w:t>You bring along:</w:t>
      </w:r>
    </w:p>
    <w:p w:rsidR="008262F4" w:rsidRPr="00A2104E" w:rsidRDefault="008262F4" w:rsidP="008262F4">
      <w:pPr>
        <w:ind w:right="1699"/>
        <w:rPr>
          <w:b/>
          <w:bCs/>
          <w:color w:val="000000" w:themeColor="text1"/>
          <w:lang w:val="en-US"/>
        </w:rPr>
      </w:pPr>
    </w:p>
    <w:p w:rsidR="008262F4" w:rsidRPr="00A2104E" w:rsidRDefault="008262F4" w:rsidP="008262F4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Fluent in English and German – Spanish is preferable</w:t>
      </w:r>
    </w:p>
    <w:p w:rsidR="008262F4" w:rsidRPr="00A2104E" w:rsidRDefault="008262F4" w:rsidP="008262F4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Minimum of 2 years’ experience in a comparable position in a resort operation</w:t>
      </w:r>
    </w:p>
    <w:p w:rsidR="008262F4" w:rsidRPr="00A2104E" w:rsidRDefault="008262F4" w:rsidP="008262F4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Exceptional leadership qualities with demonstrated success in building bench strength and strong people development</w:t>
      </w:r>
    </w:p>
    <w:p w:rsidR="008262F4" w:rsidRPr="00A2104E" w:rsidRDefault="008262F4" w:rsidP="008262F4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Possesses strong communication skills</w:t>
      </w:r>
    </w:p>
    <w:p w:rsidR="008262F4" w:rsidRPr="00A2104E" w:rsidRDefault="008262F4" w:rsidP="008262F4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Flexible and ready to jump in as needed</w:t>
      </w:r>
    </w:p>
    <w:p w:rsidR="008262F4" w:rsidRPr="00A2104E" w:rsidRDefault="008262F4" w:rsidP="008262F4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Front office knowledge is preferable in order to be able to manage the different channel manager</w:t>
      </w:r>
      <w:r w:rsidR="00A2104E" w:rsidRPr="00A2104E">
        <w:rPr>
          <w:color w:val="000000" w:themeColor="text1"/>
          <w:lang w:val="en-US"/>
        </w:rPr>
        <w:t>s</w:t>
      </w:r>
    </w:p>
    <w:p w:rsidR="008262F4" w:rsidRDefault="008262F4" w:rsidP="008262F4">
      <w:pPr>
        <w:rPr>
          <w:lang w:val="en-US"/>
        </w:rPr>
      </w:pPr>
    </w:p>
    <w:p w:rsidR="008262F4" w:rsidRDefault="008262F4" w:rsidP="008262F4">
      <w:pPr>
        <w:ind w:right="1699"/>
        <w:rPr>
          <w:b/>
          <w:bCs/>
          <w:lang w:val="en-US"/>
        </w:rPr>
      </w:pPr>
    </w:p>
    <w:p w:rsidR="008262F4" w:rsidRPr="00A2104E" w:rsidRDefault="008262F4" w:rsidP="008262F4">
      <w:pPr>
        <w:ind w:right="1699"/>
        <w:rPr>
          <w:b/>
          <w:bCs/>
          <w:color w:val="000000" w:themeColor="text1"/>
          <w:lang w:val="en-US"/>
        </w:rPr>
      </w:pPr>
      <w:r w:rsidRPr="00A2104E">
        <w:rPr>
          <w:b/>
          <w:bCs/>
          <w:color w:val="000000" w:themeColor="text1"/>
          <w:lang w:val="en-US"/>
        </w:rPr>
        <w:t>Your area of responsibility:</w:t>
      </w:r>
    </w:p>
    <w:p w:rsidR="008262F4" w:rsidRPr="00A2104E" w:rsidRDefault="008262F4" w:rsidP="008262F4">
      <w:pPr>
        <w:rPr>
          <w:color w:val="000000" w:themeColor="text1"/>
          <w:lang w:val="en-US"/>
        </w:rPr>
      </w:pPr>
    </w:p>
    <w:p w:rsidR="008262F4" w:rsidRPr="00A2104E" w:rsidRDefault="004F055F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You are</w:t>
      </w:r>
      <w:r w:rsidR="008262F4" w:rsidRPr="00A2104E">
        <w:rPr>
          <w:color w:val="000000" w:themeColor="text1"/>
          <w:lang w:val="en-US"/>
        </w:rPr>
        <w:t xml:space="preserve"> </w:t>
      </w:r>
      <w:r w:rsidRPr="00A2104E">
        <w:rPr>
          <w:color w:val="000000" w:themeColor="text1"/>
          <w:lang w:val="en-US"/>
        </w:rPr>
        <w:t>a member of a 10-person</w:t>
      </w:r>
      <w:r w:rsidR="008262F4" w:rsidRPr="00A2104E">
        <w:rPr>
          <w:color w:val="000000" w:themeColor="text1"/>
          <w:lang w:val="en-US"/>
        </w:rPr>
        <w:t xml:space="preserve"> team, reporting to the Resort Manager</w:t>
      </w:r>
    </w:p>
    <w:p w:rsidR="008262F4" w:rsidRPr="00A2104E" w:rsidRDefault="004F055F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D</w:t>
      </w:r>
      <w:r w:rsidR="008262F4" w:rsidRPr="00A2104E">
        <w:rPr>
          <w:color w:val="000000" w:themeColor="text1"/>
          <w:lang w:val="en-US"/>
        </w:rPr>
        <w:t>aily</w:t>
      </w:r>
      <w:r w:rsidRPr="00A2104E">
        <w:rPr>
          <w:color w:val="000000" w:themeColor="text1"/>
          <w:lang w:val="en-US"/>
        </w:rPr>
        <w:t xml:space="preserve"> managing</w:t>
      </w:r>
      <w:r w:rsidR="008262F4" w:rsidRPr="00A2104E">
        <w:rPr>
          <w:color w:val="000000" w:themeColor="text1"/>
          <w:lang w:val="en-US"/>
        </w:rPr>
        <w:t xml:space="preserve"> </w:t>
      </w:r>
      <w:r w:rsidR="00A2104E" w:rsidRPr="00A2104E">
        <w:rPr>
          <w:color w:val="000000" w:themeColor="text1"/>
          <w:lang w:val="en-US"/>
        </w:rPr>
        <w:t xml:space="preserve">of </w:t>
      </w:r>
      <w:r w:rsidR="008262F4" w:rsidRPr="00A2104E">
        <w:rPr>
          <w:color w:val="000000" w:themeColor="text1"/>
          <w:lang w:val="en-US"/>
        </w:rPr>
        <w:t>Room operations (Front Office and Housekeeping) of 100 townhouses</w:t>
      </w:r>
    </w:p>
    <w:p w:rsidR="008262F4" w:rsidRPr="00A2104E" w:rsidRDefault="004F055F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R</w:t>
      </w:r>
      <w:r w:rsidR="008262F4" w:rsidRPr="00A2104E">
        <w:rPr>
          <w:color w:val="000000" w:themeColor="text1"/>
          <w:lang w:val="en-US"/>
        </w:rPr>
        <w:t>esponsible for rooms key performance indicators: yield management, guest</w:t>
      </w:r>
      <w:r w:rsidR="00A2104E" w:rsidRPr="00A2104E">
        <w:rPr>
          <w:color w:val="000000" w:themeColor="text1"/>
          <w:lang w:val="en-US"/>
        </w:rPr>
        <w:t xml:space="preserve"> satisfaction results </w:t>
      </w:r>
    </w:p>
    <w:p w:rsidR="008262F4" w:rsidRPr="00A2104E" w:rsidRDefault="008262F4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Recommend budget and manage expenses within approved budget constraints.</w:t>
      </w:r>
    </w:p>
    <w:p w:rsidR="008262F4" w:rsidRPr="00A2104E" w:rsidRDefault="008262F4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 xml:space="preserve">Develop, implement and continually review the procedures and standards in all room operations, and </w:t>
      </w:r>
      <w:r w:rsidR="004F055F" w:rsidRPr="00A2104E">
        <w:rPr>
          <w:color w:val="000000" w:themeColor="text1"/>
          <w:lang w:val="en-US"/>
        </w:rPr>
        <w:t>supervise</w:t>
      </w:r>
      <w:r w:rsidRPr="00A2104E">
        <w:rPr>
          <w:color w:val="000000" w:themeColor="text1"/>
          <w:lang w:val="en-US"/>
        </w:rPr>
        <w:t xml:space="preserve"> to ensure they are consistently applied.</w:t>
      </w:r>
    </w:p>
    <w:p w:rsidR="008262F4" w:rsidRPr="00A2104E" w:rsidRDefault="008262F4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Implement company standards and manage the operations to ensure a high level of service quality and guest satisfaction.</w:t>
      </w:r>
    </w:p>
    <w:p w:rsidR="008262F4" w:rsidRPr="00A2104E" w:rsidRDefault="008262F4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Ensure direct reports are correctly conducting performance management. If necessary, be involved in disciplinary investigations.</w:t>
      </w:r>
    </w:p>
    <w:p w:rsidR="008262F4" w:rsidRPr="00A2104E" w:rsidRDefault="008262F4" w:rsidP="008262F4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Ensure accurate expenses and payroll forecasting th</w:t>
      </w:r>
      <w:r w:rsidR="006E4789" w:rsidRPr="00A2104E">
        <w:rPr>
          <w:color w:val="000000" w:themeColor="text1"/>
          <w:lang w:val="en-US"/>
        </w:rPr>
        <w:t xml:space="preserve">roughout all areas of the room </w:t>
      </w:r>
      <w:r w:rsidRPr="00A2104E">
        <w:rPr>
          <w:color w:val="000000" w:themeColor="text1"/>
          <w:lang w:val="en-US"/>
        </w:rPr>
        <w:t xml:space="preserve">operations.  </w:t>
      </w:r>
    </w:p>
    <w:p w:rsidR="008262F4" w:rsidRDefault="008262F4" w:rsidP="008262F4">
      <w:pPr>
        <w:ind w:right="1699"/>
        <w:rPr>
          <w:b/>
          <w:bCs/>
          <w:lang w:val="en-US"/>
        </w:rPr>
      </w:pPr>
    </w:p>
    <w:p w:rsidR="008262F4" w:rsidRDefault="008262F4" w:rsidP="008262F4">
      <w:pPr>
        <w:ind w:right="1699"/>
        <w:rPr>
          <w:b/>
          <w:bCs/>
          <w:lang w:val="en-US"/>
        </w:rPr>
      </w:pPr>
    </w:p>
    <w:p w:rsidR="008262F4" w:rsidRPr="00A2104E" w:rsidRDefault="008262F4" w:rsidP="008262F4">
      <w:pPr>
        <w:ind w:right="1699"/>
        <w:rPr>
          <w:b/>
          <w:bCs/>
          <w:color w:val="000000" w:themeColor="text1"/>
        </w:rPr>
      </w:pPr>
      <w:proofErr w:type="spellStart"/>
      <w:r w:rsidRPr="00A2104E">
        <w:rPr>
          <w:b/>
          <w:bCs/>
          <w:color w:val="000000" w:themeColor="text1"/>
        </w:rPr>
        <w:t>We</w:t>
      </w:r>
      <w:proofErr w:type="spellEnd"/>
      <w:r w:rsidRPr="00A2104E">
        <w:rPr>
          <w:b/>
          <w:bCs/>
          <w:color w:val="000000" w:themeColor="text1"/>
        </w:rPr>
        <w:t xml:space="preserve"> </w:t>
      </w:r>
      <w:proofErr w:type="spellStart"/>
      <w:r w:rsidRPr="00A2104E">
        <w:rPr>
          <w:b/>
          <w:bCs/>
          <w:color w:val="000000" w:themeColor="text1"/>
        </w:rPr>
        <w:t>offer</w:t>
      </w:r>
      <w:proofErr w:type="spellEnd"/>
      <w:r w:rsidRPr="00A2104E">
        <w:rPr>
          <w:b/>
          <w:bCs/>
          <w:color w:val="000000" w:themeColor="text1"/>
        </w:rPr>
        <w:t xml:space="preserve"> </w:t>
      </w:r>
      <w:proofErr w:type="spellStart"/>
      <w:r w:rsidRPr="00A2104E">
        <w:rPr>
          <w:b/>
          <w:bCs/>
          <w:color w:val="000000" w:themeColor="text1"/>
        </w:rPr>
        <w:t>you</w:t>
      </w:r>
      <w:proofErr w:type="spellEnd"/>
      <w:r w:rsidRPr="00A2104E">
        <w:rPr>
          <w:b/>
          <w:bCs/>
          <w:color w:val="000000" w:themeColor="text1"/>
        </w:rPr>
        <w:t>:</w:t>
      </w:r>
    </w:p>
    <w:p w:rsidR="008262F4" w:rsidRPr="00A2104E" w:rsidRDefault="008262F4" w:rsidP="008262F4">
      <w:pPr>
        <w:ind w:right="1699"/>
        <w:rPr>
          <w:b/>
          <w:bCs/>
          <w:color w:val="000000" w:themeColor="text1"/>
        </w:rPr>
      </w:pPr>
    </w:p>
    <w:p w:rsidR="008262F4" w:rsidRPr="00A2104E" w:rsidRDefault="008262F4" w:rsidP="008262F4">
      <w:pPr>
        <w:pStyle w:val="Listenabsatz"/>
        <w:numPr>
          <w:ilvl w:val="0"/>
          <w:numId w:val="3"/>
        </w:numPr>
        <w:ind w:right="1699"/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An interesting and multi-faceted challenge in an international company</w:t>
      </w:r>
    </w:p>
    <w:p w:rsidR="008262F4" w:rsidRPr="00A2104E" w:rsidRDefault="008262F4" w:rsidP="008262F4">
      <w:pPr>
        <w:pStyle w:val="Listenabsatz"/>
        <w:numPr>
          <w:ilvl w:val="0"/>
          <w:numId w:val="3"/>
        </w:numPr>
        <w:ind w:right="1699"/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A high degree of independence</w:t>
      </w:r>
    </w:p>
    <w:p w:rsidR="008262F4" w:rsidRPr="00A2104E" w:rsidRDefault="008262F4" w:rsidP="008262F4">
      <w:pPr>
        <w:pStyle w:val="Listenabsatz"/>
        <w:numPr>
          <w:ilvl w:val="0"/>
          <w:numId w:val="3"/>
        </w:numPr>
        <w:ind w:right="1699"/>
        <w:rPr>
          <w:color w:val="000000" w:themeColor="text1"/>
          <w:lang w:val="en-US"/>
        </w:rPr>
      </w:pPr>
      <w:r w:rsidRPr="00A2104E">
        <w:rPr>
          <w:color w:val="000000" w:themeColor="text1"/>
          <w:lang w:val="en-US"/>
        </w:rPr>
        <w:t>A salary that meets the requirements with a target achievement component</w:t>
      </w:r>
    </w:p>
    <w:p w:rsidR="008262F4" w:rsidRDefault="008262F4" w:rsidP="008262F4">
      <w:pPr>
        <w:pStyle w:val="Listenabsatz"/>
        <w:numPr>
          <w:ilvl w:val="0"/>
          <w:numId w:val="3"/>
        </w:numPr>
        <w:ind w:right="1699"/>
        <w:rPr>
          <w:color w:val="000000" w:themeColor="text1"/>
        </w:rPr>
      </w:pPr>
      <w:proofErr w:type="spellStart"/>
      <w:r w:rsidRPr="00A2104E">
        <w:rPr>
          <w:color w:val="000000" w:themeColor="text1"/>
        </w:rPr>
        <w:t>Yearly</w:t>
      </w:r>
      <w:proofErr w:type="spellEnd"/>
      <w:r w:rsidRPr="00A2104E">
        <w:rPr>
          <w:color w:val="000000" w:themeColor="text1"/>
        </w:rPr>
        <w:t xml:space="preserve"> </w:t>
      </w:r>
      <w:proofErr w:type="spellStart"/>
      <w:r w:rsidRPr="00A2104E">
        <w:rPr>
          <w:color w:val="000000" w:themeColor="text1"/>
        </w:rPr>
        <w:t>position</w:t>
      </w:r>
      <w:proofErr w:type="spellEnd"/>
    </w:p>
    <w:p w:rsidR="00DA2034" w:rsidRDefault="00DA2034" w:rsidP="00DA2034">
      <w:pPr>
        <w:ind w:right="1699"/>
        <w:rPr>
          <w:color w:val="000000" w:themeColor="text1"/>
        </w:rPr>
      </w:pPr>
    </w:p>
    <w:p w:rsidR="00DA2034" w:rsidRPr="00321896" w:rsidRDefault="00804C4F" w:rsidP="00DA2034">
      <w:pPr>
        <w:ind w:right="1699"/>
        <w:rPr>
          <w:lang w:val="en-US"/>
        </w:rPr>
      </w:pPr>
      <w:r w:rsidRPr="00321896">
        <w:rPr>
          <w:lang w:val="en-US"/>
        </w:rPr>
        <w:t>We only consider applicants who have a valid work and residence permit in the USA.</w:t>
      </w:r>
    </w:p>
    <w:p w:rsidR="008262F4" w:rsidRPr="00A2104E" w:rsidRDefault="008262F4" w:rsidP="008262F4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  <w:r w:rsidRPr="00A2104E"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  <w:t xml:space="preserve">Have we </w:t>
      </w:r>
      <w:r w:rsidR="00DC38E3" w:rsidRPr="00A2104E"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  <w:t>awaken</w:t>
      </w:r>
      <w:r w:rsidRPr="00A2104E"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  <w:t xml:space="preserve"> your interest and do you feel addressed? Then we look forward to receiving your application!</w:t>
      </w:r>
    </w:p>
    <w:p w:rsidR="00716597" w:rsidRPr="008262F4" w:rsidRDefault="008262F4" w:rsidP="008262F4">
      <w:pPr>
        <w:rPr>
          <w:lang w:val="en-GB"/>
        </w:rPr>
      </w:pPr>
      <w:r w:rsidRPr="00A2104E">
        <w:rPr>
          <w:color w:val="000000" w:themeColor="text1"/>
          <w:lang w:val="en-US"/>
        </w:rPr>
        <w:t>Please send your application documents to:</w:t>
      </w:r>
      <w:r>
        <w:rPr>
          <w:lang w:val="en-US"/>
        </w:rPr>
        <w:br/>
        <w:t>Hapimag</w:t>
      </w:r>
      <w:r>
        <w:rPr>
          <w:rStyle w:val="apple-converted-space"/>
          <w:lang w:val="en-US"/>
        </w:rPr>
        <w:t> Resort Orlando</w:t>
      </w:r>
      <w:r w:rsidR="00804C4F">
        <w:rPr>
          <w:rStyle w:val="apple-converted-space"/>
          <w:lang w:val="en-US"/>
        </w:rPr>
        <w:br/>
      </w:r>
      <w:r w:rsidR="00804C4F" w:rsidRPr="00321896">
        <w:rPr>
          <w:rFonts w:asciiTheme="minorHAnsi" w:hAnsiTheme="minorHAnsi" w:cstheme="minorHAnsi"/>
          <w:shd w:val="clear" w:color="auto" w:fill="FFFFFF"/>
          <w:lang w:val="en-US"/>
        </w:rPr>
        <w:t>For the attention of Ma</w:t>
      </w:r>
      <w:r w:rsidR="00804C4F" w:rsidRPr="00321896">
        <w:rPr>
          <w:rStyle w:val="apple-converted-space"/>
          <w:rFonts w:asciiTheme="minorHAnsi" w:hAnsiTheme="minorHAnsi" w:cstheme="minorHAnsi"/>
          <w:lang w:val="en-US"/>
        </w:rPr>
        <w:t>rine Giraud-Roche</w:t>
      </w:r>
      <w:r w:rsidR="00804C4F" w:rsidRPr="00321896">
        <w:rPr>
          <w:rFonts w:asciiTheme="minorHAnsi" w:hAnsiTheme="minorHAnsi" w:cstheme="minorHAnsi"/>
          <w:lang w:val="en-US"/>
        </w:rPr>
        <w:br/>
      </w:r>
      <w:r>
        <w:rPr>
          <w:lang w:val="en-US"/>
        </w:rPr>
        <w:t>1010 park Ridge Circle</w:t>
      </w:r>
      <w:r>
        <w:rPr>
          <w:lang w:val="en-US"/>
        </w:rPr>
        <w:br/>
        <w:t>Kissimmee, FL 34746</w:t>
      </w:r>
      <w:r>
        <w:rPr>
          <w:rStyle w:val="apple-converted-space"/>
          <w:lang w:val="en-US"/>
        </w:rPr>
        <w:t> </w:t>
      </w:r>
      <w:r>
        <w:rPr>
          <w:lang w:val="en-US"/>
        </w:rPr>
        <w:br/>
      </w:r>
      <w:hyperlink r:id="rId5" w:history="1">
        <w:r w:rsidR="00804C4F" w:rsidRPr="00321896">
          <w:rPr>
            <w:rStyle w:val="Hyperlink"/>
            <w:lang w:val="en-US"/>
          </w:rPr>
          <w:t>E-Mail: marine.giraud</w:t>
        </w:r>
        <w:r w:rsidRPr="00321896">
          <w:rPr>
            <w:rStyle w:val="Hyperlink"/>
            <w:lang w:val="en-US"/>
          </w:rPr>
          <w:t>@hapimag.com</w:t>
        </w:r>
      </w:hyperlink>
      <w:r>
        <w:rPr>
          <w:lang w:val="en-US"/>
        </w:rPr>
        <w:br/>
      </w:r>
      <w:hyperlink r:id="rId6" w:history="1">
        <w:r>
          <w:rPr>
            <w:rStyle w:val="Hyperlink"/>
            <w:lang w:val="en-US"/>
          </w:rPr>
          <w:t>www.hapimag.com</w:t>
        </w:r>
        <w:r>
          <w:rPr>
            <w:lang w:val="en-US"/>
          </w:rPr>
          <w:br/>
        </w:r>
      </w:hyperlink>
    </w:p>
    <w:sectPr w:rsidR="00716597" w:rsidRPr="008262F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204"/>
    <w:multiLevelType w:val="hybridMultilevel"/>
    <w:tmpl w:val="E5B4EB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59A8"/>
    <w:multiLevelType w:val="hybridMultilevel"/>
    <w:tmpl w:val="90A0AF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668DF"/>
    <w:multiLevelType w:val="hybridMultilevel"/>
    <w:tmpl w:val="E7A67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F4"/>
    <w:rsid w:val="00181AD5"/>
    <w:rsid w:val="001F680C"/>
    <w:rsid w:val="00321896"/>
    <w:rsid w:val="00482726"/>
    <w:rsid w:val="004F055F"/>
    <w:rsid w:val="006E4789"/>
    <w:rsid w:val="00716597"/>
    <w:rsid w:val="00804C4F"/>
    <w:rsid w:val="008262F4"/>
    <w:rsid w:val="00A2104E"/>
    <w:rsid w:val="00D03A2E"/>
    <w:rsid w:val="00DA2034"/>
    <w:rsid w:val="00DC38E3"/>
    <w:rsid w:val="00EB5030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54C079-4BED-47D9-BAB8-48F06726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2F4"/>
    <w:pPr>
      <w:spacing w:after="0" w:line="240" w:lineRule="auto"/>
    </w:pPr>
    <w:rPr>
      <w:rFonts w:ascii="Calibri" w:hAnsi="Calibri" w:cs="Calibri"/>
      <w:lang w:val="de-CH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262F4"/>
    <w:pPr>
      <w:keepNext/>
      <w:ind w:right="2693"/>
      <w:outlineLvl w:val="2"/>
    </w:pPr>
    <w:rPr>
      <w:rFonts w:ascii="Tahoma" w:hAnsi="Tahoma" w:cs="Tahoma"/>
      <w:b/>
      <w:bCs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62F4"/>
    <w:rPr>
      <w:rFonts w:ascii="Tahoma" w:hAnsi="Tahoma" w:cs="Tahoma"/>
      <w:b/>
      <w:bCs/>
      <w:sz w:val="40"/>
      <w:szCs w:val="4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8262F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62F4"/>
    <w:pPr>
      <w:spacing w:before="100" w:beforeAutospacing="1" w:after="180"/>
    </w:pPr>
    <w:rPr>
      <w:rFonts w:ascii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8262F4"/>
    <w:pPr>
      <w:ind w:left="720"/>
    </w:pPr>
  </w:style>
  <w:style w:type="character" w:customStyle="1" w:styleId="apple-converted-space">
    <w:name w:val="apple-converted-space"/>
    <w:basedOn w:val="Absatz-Standardschriftart"/>
    <w:rsid w:val="008262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4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494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030"/>
    <w:rPr>
      <w:rFonts w:ascii="Calibri" w:hAnsi="Calibri" w:cs="Calibri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030"/>
    <w:rPr>
      <w:rFonts w:ascii="Calibri" w:hAnsi="Calibri" w:cs="Calibri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imag.com/de.html" TargetMode="External"/><Relationship Id="rId5" Type="http://schemas.openxmlformats.org/officeDocument/2006/relationships/hyperlink" Target="mailto:personal@hapim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Hapimag AG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Grüter, Isabella</dc:creator>
  <cp:keywords/>
  <dc:description/>
  <cp:lastModifiedBy>Rüedi, Daniela</cp:lastModifiedBy>
  <cp:revision>2</cp:revision>
  <dcterms:created xsi:type="dcterms:W3CDTF">2018-04-24T13:11:00Z</dcterms:created>
  <dcterms:modified xsi:type="dcterms:W3CDTF">2018-04-24T13:11:00Z</dcterms:modified>
</cp:coreProperties>
</file>